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AC" w:rsidRDefault="00103AAC" w:rsidP="00A96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3AAC">
        <w:rPr>
          <w:rFonts w:ascii="Times New Roman" w:hAnsi="Times New Roman" w:cs="Times New Roman"/>
          <w:b/>
          <w:sz w:val="28"/>
          <w:szCs w:val="28"/>
        </w:rPr>
        <w:t>Практикалық сабақтар тізімі: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Автоматтандырылған кітапханалық-ақпараттық процестердің мақсаты мен негізгі принциптері.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Қазақстан Республикасының Ұлттық кітапханасы «РАБИС» бағдарламасы. ИРБИС бағдарламасы: құрылымы мен мақсаты РАБИС бағдарламасы: құрылымы және ерекшеліктері.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Қазақстан кітапханаларының торабына қолданбалы бағдарламалық жабдықтауды ендіру және дайындау.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Кітапханалар қызметін автоматтандырудың мақсаты және міндеттері. АБИС-толықтыру жүйесі және мүмкіндіктері.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КАБИС бағдарламасының құрылымы және даму ерекшеліктері. Интернеттегі виртуалды кітапханалар.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Әдебиеттер тізімі: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Негізгі: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1. Қанахина, С.Т. Кітапхана // Мектептегі кітапхана. - 2009. - № 3.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2. Тұрысбекова, Г. Автоматтандырылған кітапхана-ғажайып қазына // Мектептегі кітапхана. -2009. - № 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3. Алешин, Л.И. Автоматизация в библиотеке: учеб пособие. – М., 2004.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4. Алешин, Л.И. Использование аудиовидиотехнических средств в библиотеке: учеб. пособие. – М.: Либерея, 2004. – 208 с.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5. Вороийский Ф.С. Аналитико-синетичесаая обработка и переработка информации в автоматизированных системах НТИ: основные организации и технологии. – М.: ИПКИР, 1991. – 217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Гендина, Н.И. Лингивистическое обеспечение автоматизированных библиотечных систем: Информационно-поисковые языки. – Алма-Ата: Гылым, 1991. – 224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7. Информатика: учеб. пособие / Под ред. К.В. Тараканова. – М.: Книга, 1986. – 304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Коровякова И.Д. Автоматизированные библиотечно-информационные системы сети: учеб. пособие. М.: МГИК, 1983. – 88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9. Моргенштерн, И.Г. Информационное общество. – Челябинск: Урал, 2000. 10.Муртазин, А. Интернет: учебник для начинающих.- М., 2000. – 232 с. 11.Острейковский, Ю. Информатика: учеб. пособие. – М.: Высшая школа. – 2000. – 352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12.Телекоммуникации и информационные технологии: учеб. пособие / Сост. Р.И. Мулюков, А. Язагуддинов, В.Г. Шибаков. – Набережные Челны, 1998. – 61с.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lastRenderedPageBreak/>
        <w:t xml:space="preserve">13.Шрайберг, Я.Л. Основные положения и принципы разработки автоматизированных библиотечно-информационных систем и сетей. – М., 2000. – 130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Қосымша: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1. Абгарян, А. Комплектование делает ставку на глобальную сеть // Библиотека. – 2000. - № 12. – С. 26.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2. Библиотеки и ассоциации в меняющемся мире: новые технологии и новые формы сотрудничества: материалы международ. конф. (Крым – 1995-2001). - М.: ГПНТБ России.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3. Воройский Ф. Индексирование документов в АВИС // Библиотека. – 1991. - № 9. – С. 42-44.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4. Всемирная компьютерная паутина и программы-браузеры // Библиотека. – 1997. - № 12. – С. 41-42.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5. Давыдова, Н.Р. Автоматизированные обслуживание // Мир библиографии. – 2000. - № 1. – С. 19-21.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Интернет: поиск информации // Comp Unity. – 1998. - №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7. Использование Интернет в справочно-библиографической работе региональных библиотек // Библиотечно-информационная деятельность: межвуз. науч. тр . – Тамбов, 1998. – Вып. 7. – С. 14-49.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Освоение информационного киерпространства. Что такое интернет // Библиотека. – 1997. - № 3. – С. 54-55.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9. Поиск информации в многоязычной среде Интернет // Электронные библиотеки. – Самара, 1999. – С. 55-57. </w:t>
      </w:r>
    </w:p>
    <w:p w:rsidR="00832ECC" w:rsidRP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10. Фоменко, И.Н. и др. Автоматизированные библиотечные сети : материалы конф. «Библиотечные ассоциации в меняющемся мире: новые технологии и новые формы сотрудничества // Науч. техн. бибки. – 1991. - № 1. – С. 45-52</w:t>
      </w:r>
    </w:p>
    <w:sectPr w:rsidR="00832ECC" w:rsidRPr="00103AAC" w:rsidSect="0083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AC"/>
    <w:rsid w:val="00103AAC"/>
    <w:rsid w:val="0037078E"/>
    <w:rsid w:val="004A7523"/>
    <w:rsid w:val="005777F1"/>
    <w:rsid w:val="00832ECC"/>
    <w:rsid w:val="00A963FE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D29E-1339-446B-8E2E-E5AA70F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2021-09-15T04:47:00Z</dcterms:created>
  <dcterms:modified xsi:type="dcterms:W3CDTF">2021-09-15T04:47:00Z</dcterms:modified>
</cp:coreProperties>
</file>